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w:t>
      </w:r>
      <w:r w:rsidR="007372AF">
        <w:rPr>
          <w:rFonts w:ascii="Arial Narrow" w:hAnsi="Arial Narrow" w:cs="Arial"/>
          <w:b/>
          <w:sz w:val="80"/>
          <w:szCs w:val="80"/>
          <w:lang w:val="es-MX"/>
        </w:rPr>
        <w:t>6</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7372AF"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5A2FC4">
        <w:rPr>
          <w:rFonts w:ascii="Arial Narrow" w:hAnsi="Arial Narrow" w:cs="Arial"/>
          <w:color w:val="000000" w:themeColor="text1"/>
          <w:sz w:val="26"/>
          <w:szCs w:val="26"/>
        </w:rPr>
        <w:t xml:space="preserve"> </w:t>
      </w:r>
      <w:r w:rsidR="00CD673C" w:rsidRPr="005A2FC4">
        <w:rPr>
          <w:rFonts w:ascii="Arial Narrow" w:hAnsi="Arial Narrow" w:cs="Arial"/>
          <w:b/>
          <w:color w:val="000000" w:themeColor="text1"/>
          <w:sz w:val="26"/>
          <w:szCs w:val="26"/>
        </w:rPr>
        <w:t xml:space="preserve">Recursos </w:t>
      </w:r>
      <w:r w:rsidR="00CD673C" w:rsidRPr="005A2FC4">
        <w:rPr>
          <w:rFonts w:ascii="Arial Narrow" w:hAnsi="Arial Narrow"/>
          <w:b/>
          <w:color w:val="000000" w:themeColor="text1"/>
          <w:sz w:val="26"/>
          <w:szCs w:val="26"/>
        </w:rPr>
        <w:t>Propios 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7372AF">
        <w:rPr>
          <w:rFonts w:ascii="Arial Narrow" w:hAnsi="Arial Narrow"/>
          <w:color w:val="000000" w:themeColor="text1"/>
          <w:sz w:val="26"/>
          <w:szCs w:val="26"/>
        </w:rPr>
        <w:t>la</w:t>
      </w:r>
      <w:r w:rsidR="00CD673C" w:rsidRPr="007372AF">
        <w:rPr>
          <w:rFonts w:ascii="Arial Narrow" w:hAnsi="Arial Narrow"/>
          <w:b/>
          <w:color w:val="000000" w:themeColor="text1"/>
          <w:sz w:val="26"/>
          <w:szCs w:val="26"/>
        </w:rPr>
        <w:t xml:space="preserve"> </w:t>
      </w:r>
      <w:r w:rsidR="007372AF" w:rsidRPr="007372AF">
        <w:rPr>
          <w:rFonts w:ascii="Arial Narrow" w:hAnsi="Arial Narrow"/>
          <w:b/>
          <w:sz w:val="26"/>
          <w:szCs w:val="26"/>
        </w:rPr>
        <w:t>CONSTRUCCIÓN DE PARQUE MULTIDEPORTIVO EN LA JUNTA AUXILIAR DE SAN FELIPE HUEYOTLIPAN PUE. CON UBICACIÓN EN AV. AQUILES SERDÁN SUR Y CALLE BENITO JUÁREZ, DEL MUNICIPIO DE PUEBLA</w:t>
      </w:r>
    </w:p>
    <w:p w:rsidR="00951D36" w:rsidRPr="007372AF"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lastRenderedPageBreak/>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BA2D8F">
        <w:rPr>
          <w:rFonts w:ascii="Arial Narrow" w:hAnsi="Arial Narrow" w:cs="Arial"/>
          <w:color w:val="000000" w:themeColor="text1"/>
          <w:sz w:val="26"/>
          <w:szCs w:val="26"/>
        </w:rPr>
        <w:t>30</w:t>
      </w:r>
      <w:r w:rsidR="005D6C72">
        <w:rPr>
          <w:rFonts w:ascii="Arial Narrow" w:hAnsi="Arial Narrow" w:cs="Arial"/>
          <w:color w:val="000000" w:themeColor="text1"/>
          <w:sz w:val="26"/>
          <w:szCs w:val="26"/>
        </w:rPr>
        <w:t>8</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7372AF" w:rsidRPr="002870E6" w:rsidTr="00895043">
        <w:trPr>
          <w:trHeight w:val="974"/>
        </w:trPr>
        <w:tc>
          <w:tcPr>
            <w:tcW w:w="1488" w:type="dxa"/>
          </w:tcPr>
          <w:p w:rsidR="007372AF" w:rsidRPr="00E73A3F" w:rsidRDefault="007372AF" w:rsidP="00DB6ADF">
            <w:pPr>
              <w:jc w:val="center"/>
              <w:rPr>
                <w:rFonts w:ascii="Arial Narrow" w:hAnsi="Arial Narrow"/>
                <w:sz w:val="18"/>
                <w:szCs w:val="18"/>
              </w:rPr>
            </w:pP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28 DE MAYO DE</w:t>
            </w: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2013 A LAS    11:30 HORAS</w:t>
            </w:r>
          </w:p>
        </w:tc>
        <w:tc>
          <w:tcPr>
            <w:tcW w:w="1559" w:type="dxa"/>
          </w:tcPr>
          <w:p w:rsidR="007372AF" w:rsidRPr="00E73A3F" w:rsidRDefault="007372AF" w:rsidP="00DB6ADF">
            <w:pPr>
              <w:jc w:val="center"/>
              <w:rPr>
                <w:rFonts w:ascii="Arial Narrow" w:hAnsi="Arial Narrow"/>
                <w:sz w:val="18"/>
                <w:szCs w:val="18"/>
              </w:rPr>
            </w:pP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29 DE MAYO DE 2013 A LAS 15:00 HORAS</w:t>
            </w:r>
          </w:p>
        </w:tc>
        <w:tc>
          <w:tcPr>
            <w:tcW w:w="1559" w:type="dxa"/>
          </w:tcPr>
          <w:p w:rsidR="007372AF" w:rsidRPr="00E73A3F" w:rsidRDefault="007372AF" w:rsidP="00DB6ADF">
            <w:pPr>
              <w:jc w:val="center"/>
              <w:rPr>
                <w:rFonts w:ascii="Arial Narrow" w:hAnsi="Arial Narrow"/>
                <w:sz w:val="18"/>
                <w:szCs w:val="18"/>
              </w:rPr>
            </w:pP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06 DE JUNIO DE 2013</w:t>
            </w: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 xml:space="preserve"> A LAS  14:00 HORAS</w:t>
            </w:r>
          </w:p>
        </w:tc>
        <w:tc>
          <w:tcPr>
            <w:tcW w:w="1418" w:type="dxa"/>
          </w:tcPr>
          <w:p w:rsidR="007372AF" w:rsidRPr="00E73A3F" w:rsidRDefault="007372AF" w:rsidP="00DB6ADF">
            <w:pPr>
              <w:jc w:val="center"/>
              <w:rPr>
                <w:rFonts w:ascii="Arial Narrow" w:hAnsi="Arial Narrow"/>
                <w:sz w:val="18"/>
                <w:szCs w:val="18"/>
              </w:rPr>
            </w:pP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12 DE JUNIO DE 2013</w:t>
            </w:r>
          </w:p>
          <w:p w:rsidR="007372AF" w:rsidRPr="00E73A3F" w:rsidRDefault="007372AF" w:rsidP="00DB6ADF">
            <w:pPr>
              <w:jc w:val="center"/>
              <w:rPr>
                <w:rFonts w:ascii="Arial Narrow" w:hAnsi="Arial Narrow"/>
                <w:sz w:val="18"/>
                <w:szCs w:val="18"/>
              </w:rPr>
            </w:pPr>
            <w:r w:rsidRPr="00E73A3F">
              <w:rPr>
                <w:rFonts w:ascii="Arial Narrow" w:hAnsi="Arial Narrow"/>
                <w:sz w:val="18"/>
                <w:szCs w:val="18"/>
              </w:rPr>
              <w:t xml:space="preserve"> A LAS  12:15 HORAS</w:t>
            </w:r>
          </w:p>
        </w:tc>
        <w:tc>
          <w:tcPr>
            <w:tcW w:w="1559" w:type="dxa"/>
          </w:tcPr>
          <w:p w:rsidR="007372AF" w:rsidRPr="00AF1A3D" w:rsidRDefault="007372AF" w:rsidP="00E0048F">
            <w:pPr>
              <w:ind w:right="110"/>
              <w:jc w:val="center"/>
              <w:rPr>
                <w:rFonts w:ascii="Arial Narrow" w:hAnsi="Arial Narrow" w:cs="Arial"/>
              </w:rPr>
            </w:pPr>
          </w:p>
          <w:p w:rsidR="007372AF" w:rsidRPr="00AF1A3D" w:rsidRDefault="007372AF" w:rsidP="00E0048F">
            <w:pPr>
              <w:ind w:right="110"/>
              <w:jc w:val="center"/>
              <w:rPr>
                <w:rFonts w:ascii="Arial Narrow" w:hAnsi="Arial Narrow" w:cs="Arial"/>
              </w:rPr>
            </w:pPr>
            <w:r>
              <w:rPr>
                <w:rFonts w:ascii="Arial Narrow" w:hAnsi="Arial Narrow" w:cs="Arial"/>
              </w:rPr>
              <w:t>12</w:t>
            </w:r>
            <w:r w:rsidRPr="00AF1A3D">
              <w:rPr>
                <w:rFonts w:ascii="Arial Narrow" w:hAnsi="Arial Narrow" w:cs="Arial"/>
              </w:rPr>
              <w:t>0 DÍAS NATURALES</w:t>
            </w:r>
          </w:p>
          <w:p w:rsidR="007372AF" w:rsidRPr="00AF1A3D" w:rsidRDefault="007372AF" w:rsidP="00E0048F">
            <w:pPr>
              <w:ind w:right="110"/>
              <w:jc w:val="center"/>
              <w:rPr>
                <w:rFonts w:ascii="Arial Narrow" w:hAnsi="Arial Narrow" w:cs="Arial"/>
              </w:rPr>
            </w:pPr>
          </w:p>
        </w:tc>
        <w:tc>
          <w:tcPr>
            <w:tcW w:w="1559" w:type="dxa"/>
          </w:tcPr>
          <w:p w:rsidR="007372AF" w:rsidRPr="00AF1A3D" w:rsidRDefault="007372AF" w:rsidP="00E0048F">
            <w:pPr>
              <w:jc w:val="center"/>
              <w:rPr>
                <w:rFonts w:ascii="Arial Narrow" w:hAnsi="Arial Narrow" w:cs="Arial"/>
              </w:rPr>
            </w:pPr>
          </w:p>
          <w:p w:rsidR="007372AF" w:rsidRPr="00AF1A3D" w:rsidRDefault="007372AF"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 relación de los contratos en vigor y finiquitados (con una </w:t>
      </w:r>
      <w:r w:rsidRPr="00C73EB3">
        <w:rPr>
          <w:rFonts w:ascii="Arial Narrow" w:hAnsi="Arial Narrow" w:cs="Arial"/>
          <w:sz w:val="26"/>
          <w:szCs w:val="26"/>
        </w:rPr>
        <w:lastRenderedPageBreak/>
        <w:t>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5D6C72">
        <w:rPr>
          <w:rFonts w:ascii="Arial Narrow" w:hAnsi="Arial Narrow" w:cs="Arial"/>
          <w:color w:val="000000" w:themeColor="text1"/>
          <w:sz w:val="24"/>
          <w:szCs w:val="24"/>
        </w:rPr>
        <w:t>diez</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el tabulador de los salarios y con los costos reales que prevalezcan en la zona donde se </w:t>
      </w:r>
      <w:r w:rsidRPr="0001669C">
        <w:rPr>
          <w:rFonts w:ascii="Arial Narrow" w:hAnsi="Arial Narrow" w:cs="Arial"/>
          <w:color w:val="000000" w:themeColor="text1"/>
          <w:sz w:val="26"/>
          <w:szCs w:val="26"/>
        </w:rPr>
        <w:lastRenderedPageBreak/>
        <w:t>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w:t>
      </w:r>
      <w:r w:rsidRPr="0001669C">
        <w:rPr>
          <w:rFonts w:ascii="Arial Narrow" w:hAnsi="Arial Narrow" w:cs="Arial"/>
          <w:color w:val="000000" w:themeColor="text1"/>
          <w:sz w:val="26"/>
          <w:szCs w:val="26"/>
        </w:rPr>
        <w:lastRenderedPageBreak/>
        <w:t xml:space="preserve">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 xml:space="preserve">-1), evento que se llevará a cabo en el DOMICILIO </w:t>
      </w:r>
      <w:r w:rsidRPr="00942388">
        <w:rPr>
          <w:rFonts w:ascii="Arial Narrow" w:hAnsi="Arial Narrow" w:cs="Arial"/>
          <w:color w:val="000000" w:themeColor="text1"/>
          <w:sz w:val="26"/>
          <w:szCs w:val="26"/>
        </w:rPr>
        <w:lastRenderedPageBreak/>
        <w:t>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942388">
        <w:rPr>
          <w:rFonts w:ascii="Arial Narrow" w:hAnsi="Arial Narrow" w:cs="Arial"/>
          <w:color w:val="000000" w:themeColor="text1"/>
          <w:sz w:val="26"/>
          <w:szCs w:val="26"/>
        </w:rPr>
        <w:lastRenderedPageBreak/>
        <w:t>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lastRenderedPageBreak/>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372AF">
        <w:rPr>
          <w:rFonts w:ascii="Arial Narrow" w:hAnsi="Arial Narrow" w:cs="Arial"/>
          <w:color w:val="000000" w:themeColor="text1"/>
          <w:sz w:val="26"/>
          <w:szCs w:val="26"/>
        </w:rPr>
        <w:t>308</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w:t>
      </w:r>
      <w:r w:rsidRPr="00942388">
        <w:rPr>
          <w:rFonts w:ascii="Arial Narrow" w:hAnsi="Arial Narrow" w:cs="Arial"/>
          <w:color w:val="000000" w:themeColor="text1"/>
          <w:sz w:val="26"/>
          <w:szCs w:val="26"/>
        </w:rPr>
        <w:lastRenderedPageBreak/>
        <w:t xml:space="preserve">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trabajadores, conforme a lo previsto en la LEY y su REGLAMENTO y las presentes  bases de </w:t>
      </w:r>
      <w:r w:rsidRPr="00B506C3">
        <w:rPr>
          <w:rFonts w:ascii="Arial Narrow" w:hAnsi="Arial Narrow" w:cs="Arial"/>
          <w:color w:val="000000" w:themeColor="text1"/>
          <w:sz w:val="26"/>
          <w:szCs w:val="26"/>
        </w:rPr>
        <w:lastRenderedPageBreak/>
        <w:t>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lastRenderedPageBreak/>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w:t>
      </w:r>
      <w:r w:rsidR="00905489" w:rsidRPr="00A03DF3">
        <w:rPr>
          <w:rFonts w:ascii="Arial Narrow" w:hAnsi="Arial Narrow" w:cs="Arial"/>
          <w:color w:val="000000" w:themeColor="text1"/>
          <w:sz w:val="26"/>
          <w:szCs w:val="26"/>
        </w:rPr>
        <w:lastRenderedPageBreak/>
        <w:t>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448" w:rsidRDefault="00F26448">
      <w:r>
        <w:separator/>
      </w:r>
    </w:p>
  </w:endnote>
  <w:endnote w:type="continuationSeparator" w:id="0">
    <w:p w:rsidR="00F26448" w:rsidRDefault="00F26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3EA7" w:rsidRDefault="008D5799">
        <w:pPr>
          <w:pStyle w:val="Piedepgina"/>
          <w:jc w:val="right"/>
        </w:pPr>
        <w:r>
          <w:fldChar w:fldCharType="begin"/>
        </w:r>
        <w:r w:rsidR="00F26448">
          <w:instrText xml:space="preserve"> PAGE   \* MERGEFORMAT </w:instrText>
        </w:r>
        <w:r>
          <w:fldChar w:fldCharType="separate"/>
        </w:r>
        <w:r w:rsidR="003F778E">
          <w:rPr>
            <w:noProof/>
          </w:rPr>
          <w:t>5</w:t>
        </w:r>
        <w:r>
          <w:rPr>
            <w:noProof/>
          </w:rPr>
          <w:fldChar w:fldCharType="end"/>
        </w:r>
      </w:p>
    </w:sdtContent>
  </w:sdt>
  <w:p w:rsidR="00303EA7" w:rsidRDefault="00303EA7">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448" w:rsidRDefault="00F26448">
      <w:r>
        <w:separator/>
      </w:r>
    </w:p>
  </w:footnote>
  <w:footnote w:type="continuationSeparator" w:id="0">
    <w:p w:rsidR="00F26448" w:rsidRDefault="00F26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3EA7" w:rsidRPr="0063225B" w:rsidTr="0060566D">
      <w:tc>
        <w:tcPr>
          <w:tcW w:w="4606" w:type="dxa"/>
        </w:tcPr>
        <w:p w:rsidR="00303EA7" w:rsidRDefault="00303EA7"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p>
        <w:p w:rsidR="00303EA7"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BA2D8F">
            <w:rPr>
              <w:rFonts w:ascii="Arial Narrow" w:hAnsi="Arial Narrow"/>
              <w:b/>
              <w:szCs w:val="19"/>
              <w:lang w:val="es-MX"/>
            </w:rPr>
            <w:t>-PD-05</w:t>
          </w:r>
          <w:r w:rsidR="007372AF">
            <w:rPr>
              <w:rFonts w:ascii="Arial Narrow" w:hAnsi="Arial Narrow"/>
              <w:b/>
              <w:szCs w:val="19"/>
              <w:lang w:val="es-MX"/>
            </w:rPr>
            <w:t>6</w:t>
          </w:r>
          <w:r w:rsidRPr="0063225B">
            <w:rPr>
              <w:rFonts w:ascii="Arial Narrow" w:hAnsi="Arial Narrow"/>
              <w:b/>
              <w:szCs w:val="19"/>
              <w:lang w:val="es-MX"/>
            </w:rPr>
            <w:t>/201</w:t>
          </w:r>
          <w:r>
            <w:rPr>
              <w:rFonts w:ascii="Arial Narrow" w:hAnsi="Arial Narrow"/>
              <w:b/>
              <w:szCs w:val="19"/>
              <w:lang w:val="es-MX"/>
            </w:rPr>
            <w:t>3</w:t>
          </w:r>
        </w:p>
        <w:p w:rsidR="00303EA7" w:rsidRPr="0063225B" w:rsidRDefault="00303EA7" w:rsidP="00A401E0">
          <w:pPr>
            <w:pStyle w:val="Encabezado"/>
            <w:tabs>
              <w:tab w:val="clear" w:pos="4419"/>
              <w:tab w:val="clear" w:pos="8838"/>
              <w:tab w:val="right" w:pos="9072"/>
            </w:tabs>
            <w:rPr>
              <w:rFonts w:ascii="Arial Narrow" w:hAnsi="Arial Narrow"/>
              <w:b/>
              <w:szCs w:val="19"/>
              <w:lang w:val="es-MX"/>
            </w:rPr>
          </w:pPr>
        </w:p>
      </w:tc>
    </w:tr>
  </w:tbl>
  <w:p w:rsidR="00303EA7" w:rsidRDefault="00303EA7" w:rsidP="00A401E0">
    <w:pPr>
      <w:pStyle w:val="Encabezado"/>
      <w:tabs>
        <w:tab w:val="clear" w:pos="4419"/>
        <w:tab w:val="clear" w:pos="8838"/>
        <w:tab w:val="right" w:pos="9072"/>
      </w:tabs>
      <w:rPr>
        <w:szCs w:val="19"/>
        <w:lang w:val="es-MX"/>
      </w:rPr>
    </w:pPr>
  </w:p>
  <w:p w:rsidR="00303EA7" w:rsidRDefault="00303EA7"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78E"/>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0D86"/>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D5799"/>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2D814-DE8B-46B6-9914-9C76F6AD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11117</Words>
  <Characters>58726</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2013-05-24T20:41:00Z</dcterms:created>
  <dcterms:modified xsi:type="dcterms:W3CDTF">2013-05-24T20:41:00Z</dcterms:modified>
</cp:coreProperties>
</file>